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B8" w:rsidRDefault="00E70EB8" w:rsidP="00E70EB8">
      <w:r>
        <w:t>Planning Your Day</w:t>
      </w:r>
    </w:p>
    <w:p w:rsidR="00E70EB8" w:rsidRDefault="00E70EB8" w:rsidP="00E70EB8"/>
    <w:p w:rsidR="00E70EB8" w:rsidRDefault="00E70EB8" w:rsidP="00E70EB8">
      <w:pPr>
        <w:pStyle w:val="Noparagraphstyle"/>
        <w:rPr>
          <w:rFonts w:ascii="Palatino" w:hAnsi="Palatino"/>
          <w:sz w:val="20"/>
          <w:szCs w:val="20"/>
        </w:rPr>
      </w:pPr>
    </w:p>
    <w:p w:rsidR="00E70EB8" w:rsidRDefault="00E70EB8" w:rsidP="00E70EB8">
      <w:pPr>
        <w:pStyle w:val="Noparagraphstyle"/>
        <w:numPr>
          <w:ilvl w:val="0"/>
          <w:numId w:val="1"/>
        </w:numPr>
        <w:spacing w:after="20"/>
        <w:rPr>
          <w:rFonts w:ascii="Palatino" w:hAnsi="Palatino"/>
          <w:sz w:val="20"/>
          <w:szCs w:val="20"/>
        </w:rPr>
      </w:pPr>
      <w:r>
        <w:rPr>
          <w:rFonts w:ascii="Palatino" w:hAnsi="Palatino"/>
          <w:sz w:val="20"/>
          <w:szCs w:val="20"/>
        </w:rPr>
        <w:t>Prior to the tour decide which gardens you would like to visit.  (Four to six gardens are a comfortable number to see in one day.)  Then consult an on-line mapping website, such as maps.</w:t>
      </w:r>
      <w:r w:rsidR="00630620">
        <w:rPr>
          <w:rFonts w:ascii="Palatino" w:hAnsi="Palatino"/>
          <w:sz w:val="20"/>
          <w:szCs w:val="20"/>
        </w:rPr>
        <w:t>Google</w:t>
      </w:r>
      <w:r>
        <w:rPr>
          <w:rFonts w:ascii="Palatino" w:hAnsi="Palatino"/>
          <w:sz w:val="20"/>
          <w:szCs w:val="20"/>
        </w:rPr>
        <w:t>.com or www.mapquest.com, to plan your route from garden-to-garden.  (The maps in the printed garden guide contain only freeway-to-garden directions.)</w:t>
      </w:r>
    </w:p>
    <w:p w:rsidR="00E70EB8" w:rsidRPr="00BD3F79" w:rsidRDefault="00E70EB8" w:rsidP="00E70EB8">
      <w:pPr>
        <w:pStyle w:val="Noparagraphstyle"/>
        <w:spacing w:after="20"/>
        <w:ind w:left="720"/>
        <w:rPr>
          <w:rFonts w:ascii="Palatino" w:hAnsi="Palatino"/>
          <w:sz w:val="20"/>
          <w:szCs w:val="20"/>
        </w:rPr>
      </w:pPr>
    </w:p>
    <w:p w:rsidR="00E70EB8" w:rsidRDefault="000B1F0C" w:rsidP="00E70EB8">
      <w:pPr>
        <w:pStyle w:val="Noparagraphstyle"/>
        <w:numPr>
          <w:ilvl w:val="0"/>
          <w:numId w:val="1"/>
        </w:numPr>
        <w:spacing w:after="20"/>
        <w:rPr>
          <w:rFonts w:ascii="Palatino" w:hAnsi="Palatino"/>
          <w:sz w:val="20"/>
          <w:szCs w:val="20"/>
        </w:rPr>
      </w:pPr>
      <w:r>
        <w:rPr>
          <w:rFonts w:ascii="Palatino" w:hAnsi="Palatino"/>
          <w:sz w:val="20"/>
          <w:szCs w:val="20"/>
        </w:rPr>
        <w:t>More than 5</w:t>
      </w:r>
      <w:r w:rsidR="00E70EB8">
        <w:rPr>
          <w:rFonts w:ascii="Palatino" w:hAnsi="Palatino"/>
          <w:sz w:val="20"/>
          <w:szCs w:val="20"/>
        </w:rPr>
        <w:t xml:space="preserve">0 </w:t>
      </w:r>
      <w:r w:rsidR="00E70EB8" w:rsidRPr="006B4A2E">
        <w:rPr>
          <w:rFonts w:ascii="Palatino" w:hAnsi="Palatino"/>
          <w:sz w:val="20"/>
          <w:szCs w:val="20"/>
        </w:rPr>
        <w:t>t</w:t>
      </w:r>
      <w:r w:rsidR="00E70EB8">
        <w:rPr>
          <w:rFonts w:ascii="Palatino" w:hAnsi="Palatino"/>
          <w:sz w:val="20"/>
          <w:szCs w:val="20"/>
        </w:rPr>
        <w:t>alk</w:t>
      </w:r>
      <w:r w:rsidR="00630620">
        <w:rPr>
          <w:rFonts w:ascii="Palatino" w:hAnsi="Palatino"/>
          <w:sz w:val="20"/>
          <w:szCs w:val="20"/>
        </w:rPr>
        <w:t>s will be given on Sunday, May 3</w:t>
      </w:r>
      <w:r w:rsidR="00E70EB8">
        <w:rPr>
          <w:rFonts w:ascii="Palatino" w:hAnsi="Palatino"/>
          <w:sz w:val="20"/>
          <w:szCs w:val="20"/>
        </w:rPr>
        <w:t>. Additional talks wi</w:t>
      </w:r>
      <w:r w:rsidR="00630620">
        <w:rPr>
          <w:rFonts w:ascii="Palatino" w:hAnsi="Palatino"/>
          <w:sz w:val="20"/>
          <w:szCs w:val="20"/>
        </w:rPr>
        <w:t>ll be offered on Saturday, May 2</w:t>
      </w:r>
      <w:r w:rsidR="00E70EB8">
        <w:rPr>
          <w:rFonts w:ascii="Palatino" w:hAnsi="Palatino"/>
          <w:sz w:val="20"/>
          <w:szCs w:val="20"/>
        </w:rPr>
        <w:t xml:space="preserve">, at a number of the native plant nurseries. See the Garden Talks </w:t>
      </w:r>
      <w:r w:rsidR="00630620">
        <w:rPr>
          <w:rFonts w:ascii="Palatino" w:hAnsi="Palatino"/>
          <w:sz w:val="20"/>
          <w:szCs w:val="20"/>
        </w:rPr>
        <w:t>section</w:t>
      </w:r>
      <w:r w:rsidR="00E70EB8">
        <w:rPr>
          <w:rFonts w:ascii="Palatino" w:hAnsi="Palatino"/>
          <w:sz w:val="20"/>
          <w:szCs w:val="20"/>
        </w:rPr>
        <w:t xml:space="preserve"> at the back of this guide for details. </w:t>
      </w:r>
    </w:p>
    <w:p w:rsidR="00E70EB8" w:rsidRDefault="00E70EB8" w:rsidP="00E70EB8">
      <w:pPr>
        <w:pStyle w:val="Noparagraphstyle"/>
        <w:spacing w:after="20"/>
        <w:rPr>
          <w:rFonts w:ascii="Palatino" w:hAnsi="Palatino"/>
          <w:sz w:val="20"/>
          <w:szCs w:val="20"/>
        </w:rPr>
      </w:pPr>
    </w:p>
    <w:p w:rsidR="00E70EB8" w:rsidRPr="0017278B" w:rsidRDefault="00E70EB8" w:rsidP="00E70EB8">
      <w:pPr>
        <w:pStyle w:val="Noparagraphstyle"/>
        <w:numPr>
          <w:ilvl w:val="0"/>
          <w:numId w:val="1"/>
        </w:numPr>
        <w:spacing w:after="20"/>
        <w:rPr>
          <w:rFonts w:ascii="Palatino" w:hAnsi="Palatino"/>
          <w:i/>
          <w:sz w:val="20"/>
          <w:szCs w:val="20"/>
        </w:rPr>
      </w:pPr>
      <w:r>
        <w:rPr>
          <w:rFonts w:ascii="Palatino" w:hAnsi="Palatino"/>
          <w:sz w:val="20"/>
          <w:szCs w:val="20"/>
        </w:rPr>
        <w:t xml:space="preserve">Print out the plant lists for the gardens you wish to visit and bring those plant lists with you.  This will enable you to note plants you find particularly appealing.  Plant lists are on the website at www.BringingBackTheNatives.net.  </w:t>
      </w:r>
      <w:r w:rsidRPr="0017278B">
        <w:rPr>
          <w:rFonts w:ascii="Palatino" w:hAnsi="Palatino"/>
          <w:i/>
          <w:sz w:val="20"/>
          <w:szCs w:val="20"/>
        </w:rPr>
        <w:t xml:space="preserve">Plant lists will not be available at the gardens.  </w:t>
      </w:r>
    </w:p>
    <w:p w:rsidR="00E70EB8" w:rsidRDefault="00E70EB8" w:rsidP="00E70EB8">
      <w:pPr>
        <w:pStyle w:val="Noparagraphstyle"/>
        <w:spacing w:after="20"/>
        <w:rPr>
          <w:rFonts w:ascii="Palatino" w:hAnsi="Palatino"/>
          <w:sz w:val="20"/>
          <w:szCs w:val="20"/>
        </w:rPr>
      </w:pPr>
    </w:p>
    <w:p w:rsidR="00E70EB8" w:rsidRDefault="00E70EB8" w:rsidP="00E70EB8">
      <w:pPr>
        <w:pStyle w:val="Noparagraphstyle"/>
        <w:numPr>
          <w:ilvl w:val="0"/>
          <w:numId w:val="1"/>
        </w:numPr>
        <w:spacing w:after="20"/>
        <w:rPr>
          <w:rFonts w:ascii="Palatino" w:hAnsi="Palatino"/>
          <w:sz w:val="20"/>
          <w:szCs w:val="20"/>
        </w:rPr>
      </w:pPr>
      <w:r>
        <w:rPr>
          <w:rFonts w:ascii="Palatino" w:hAnsi="Palatino"/>
          <w:sz w:val="20"/>
          <w:szCs w:val="20"/>
        </w:rPr>
        <w:t xml:space="preserve">On the day of the tour wear comfortable shoes, bring a hat, and be prepared to walk a block or two to get into the busy gardens. Walk or bike to garden clusters if you can. </w:t>
      </w:r>
    </w:p>
    <w:p w:rsidR="00E70EB8" w:rsidRDefault="00E70EB8" w:rsidP="00E70EB8">
      <w:pPr>
        <w:pStyle w:val="Noparagraphstyle"/>
        <w:spacing w:after="20"/>
        <w:rPr>
          <w:rFonts w:ascii="Palatino" w:hAnsi="Palatino"/>
          <w:sz w:val="20"/>
          <w:szCs w:val="20"/>
        </w:rPr>
      </w:pPr>
    </w:p>
    <w:p w:rsidR="00E70EB8" w:rsidRPr="00BD3F79" w:rsidRDefault="00E70EB8" w:rsidP="00E70EB8">
      <w:pPr>
        <w:pStyle w:val="Noparagraphstyle"/>
        <w:numPr>
          <w:ilvl w:val="0"/>
          <w:numId w:val="1"/>
        </w:numPr>
        <w:spacing w:after="20"/>
        <w:rPr>
          <w:rFonts w:ascii="Palatino" w:hAnsi="Palatino"/>
          <w:sz w:val="20"/>
          <w:szCs w:val="20"/>
        </w:rPr>
      </w:pPr>
      <w:r w:rsidRPr="00481E74">
        <w:rPr>
          <w:rFonts w:ascii="Palatino" w:hAnsi="Palatino"/>
          <w:b/>
          <w:sz w:val="20"/>
          <w:szCs w:val="20"/>
        </w:rPr>
        <w:t>Each adult entering a garden must provide a garden entry ticket.</w:t>
      </w:r>
      <w:r>
        <w:rPr>
          <w:rFonts w:ascii="Palatino" w:hAnsi="Palatino"/>
          <w:sz w:val="20"/>
          <w:szCs w:val="20"/>
        </w:rPr>
        <w:t xml:space="preserve">  (Children 16 and under will not need tickets.)  The garden guide contains 20 tickets (found on page </w:t>
      </w:r>
      <w:r w:rsidR="00630620">
        <w:rPr>
          <w:rFonts w:ascii="Palatino" w:hAnsi="Palatino"/>
          <w:sz w:val="20"/>
          <w:szCs w:val="20"/>
        </w:rPr>
        <w:t>XX</w:t>
      </w:r>
      <w:r>
        <w:rPr>
          <w:rFonts w:ascii="Palatino" w:hAnsi="Palatino"/>
          <w:sz w:val="20"/>
          <w:szCs w:val="20"/>
        </w:rPr>
        <w:t xml:space="preserve">). Please ensure you have an adequate number of tickets for each adult in your group. </w:t>
      </w:r>
    </w:p>
    <w:p w:rsidR="00E70EB8" w:rsidRDefault="00E70EB8" w:rsidP="00E70EB8">
      <w:pPr>
        <w:pStyle w:val="Noparagraphstyle"/>
        <w:spacing w:after="20"/>
        <w:rPr>
          <w:rFonts w:ascii="Palatino" w:hAnsi="Palatino"/>
          <w:sz w:val="20"/>
          <w:szCs w:val="20"/>
        </w:rPr>
      </w:pPr>
    </w:p>
    <w:p w:rsidR="00E70EB8" w:rsidRDefault="00E70EB8" w:rsidP="00E70EB8">
      <w:pPr>
        <w:pStyle w:val="Noparagraphstyle"/>
        <w:numPr>
          <w:ilvl w:val="0"/>
          <w:numId w:val="1"/>
        </w:numPr>
        <w:spacing w:after="20"/>
        <w:rPr>
          <w:rFonts w:ascii="Palatino" w:hAnsi="Palatino"/>
          <w:sz w:val="20"/>
          <w:szCs w:val="20"/>
        </w:rPr>
      </w:pPr>
      <w:r>
        <w:rPr>
          <w:rFonts w:ascii="Palatino" w:hAnsi="Palatino"/>
          <w:sz w:val="20"/>
          <w:szCs w:val="20"/>
        </w:rPr>
        <w:t xml:space="preserve">A number of landscape designers with gardens on this year’s tour are offering discount consultations to tour participants. See Find a Designer on page XX for details. </w:t>
      </w:r>
    </w:p>
    <w:p w:rsidR="00E70EB8" w:rsidRDefault="00E70EB8" w:rsidP="00E70EB8">
      <w:pPr>
        <w:pStyle w:val="Noparagraphstyle"/>
        <w:spacing w:after="20"/>
        <w:rPr>
          <w:rFonts w:ascii="Palatino" w:hAnsi="Palatino"/>
          <w:sz w:val="20"/>
          <w:szCs w:val="20"/>
        </w:rPr>
      </w:pPr>
    </w:p>
    <w:p w:rsidR="00E70EB8" w:rsidRDefault="00E70EB8" w:rsidP="00E70EB8">
      <w:pPr>
        <w:pStyle w:val="Noparagraphstyle"/>
        <w:numPr>
          <w:ilvl w:val="0"/>
          <w:numId w:val="1"/>
        </w:numPr>
        <w:spacing w:after="20"/>
        <w:rPr>
          <w:rFonts w:ascii="Palatino" w:hAnsi="Palatino"/>
          <w:sz w:val="20"/>
          <w:szCs w:val="20"/>
        </w:rPr>
      </w:pPr>
      <w:r>
        <w:rPr>
          <w:rFonts w:ascii="Palatino" w:hAnsi="Palatino"/>
          <w:sz w:val="20"/>
          <w:szCs w:val="20"/>
        </w:rPr>
        <w:t>The garden hos</w:t>
      </w:r>
      <w:r w:rsidR="00630620">
        <w:rPr>
          <w:rFonts w:ascii="Palatino" w:hAnsi="Palatino"/>
          <w:sz w:val="20"/>
          <w:szCs w:val="20"/>
        </w:rPr>
        <w:t>ts, greeters, and garden assistants</w:t>
      </w:r>
      <w:r>
        <w:rPr>
          <w:rFonts w:ascii="Palatino" w:hAnsi="Palatino"/>
          <w:sz w:val="20"/>
          <w:szCs w:val="20"/>
        </w:rPr>
        <w:t xml:space="preserve"> all volunteers.  Please be courteous, and remember to thank them.</w:t>
      </w:r>
    </w:p>
    <w:p w:rsidR="00EB177C" w:rsidRDefault="00D25A46"/>
    <w:sectPr w:rsidR="00EB177C" w:rsidSect="00EB17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196"/>
    <w:multiLevelType w:val="hybridMultilevel"/>
    <w:tmpl w:val="7BA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0EB8"/>
    <w:rsid w:val="000B1F0C"/>
    <w:rsid w:val="001B07FB"/>
    <w:rsid w:val="00630620"/>
    <w:rsid w:val="0079640A"/>
    <w:rsid w:val="00D25A46"/>
    <w:rsid w:val="00E70EB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B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E70EB8"/>
    <w:pPr>
      <w:widowControl w:val="0"/>
      <w:autoSpaceDE w:val="0"/>
      <w:autoSpaceDN w:val="0"/>
      <w:adjustRightInd w:val="0"/>
      <w:spacing w:line="288" w:lineRule="auto"/>
      <w:textAlignment w:val="center"/>
    </w:pPr>
    <w:rPr>
      <w:rFonts w:ascii="Times" w:eastAsia="Times New Roman" w:hAnsi="Times"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Macintosh Word</Application>
  <DocSecurity>0</DocSecurity>
  <Lines>10</Lines>
  <Paragraphs>2</Paragraphs>
  <ScaleCrop>false</ScaleCrop>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Kathy</cp:lastModifiedBy>
  <cp:revision>2</cp:revision>
  <dcterms:created xsi:type="dcterms:W3CDTF">2015-03-24T16:31:00Z</dcterms:created>
  <dcterms:modified xsi:type="dcterms:W3CDTF">2015-03-24T16:31:00Z</dcterms:modified>
</cp:coreProperties>
</file>